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120"/>
        <w:jc w:val="center"/>
        <w:rPr>
          <w:rFonts w:asciiTheme="minorEastAsia" w:hAnsiTheme="minorEastAsia" w:eastAsiaTheme="minorEastAsia" w:cstheme="minorEastAsia"/>
          <w:spacing w:val="6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pacing w:val="60"/>
          <w:sz w:val="32"/>
          <w:szCs w:val="32"/>
        </w:rPr>
        <w:t>重庆市涪陵建设工程质量监督检测中心有限公司</w:t>
      </w:r>
    </w:p>
    <w:p>
      <w:pPr>
        <w:spacing w:line="500" w:lineRule="exact"/>
        <w:jc w:val="center"/>
        <w:rPr>
          <w:rFonts w:asciiTheme="minorEastAsia" w:hAnsiTheme="minorEastAsia" w:eastAsiaTheme="minorEastAsia" w:cstheme="minorEastAsia"/>
          <w:sz w:val="44"/>
          <w:szCs w:val="4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排水管道内窥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  <w:lang w:eastAsia="zh-CN"/>
        </w:rPr>
        <w:t>现场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检测委托（收样）单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（C类）</w:t>
      </w:r>
    </w:p>
    <w:p>
      <w:pPr>
        <w:spacing w:line="320" w:lineRule="atLeast"/>
        <w:rPr>
          <w:rFonts w:asciiTheme="minorEastAsia" w:hAnsiTheme="minorEastAsia" w:eastAsiaTheme="minorEastAsia" w:cstheme="minorEastAsia"/>
          <w:sz w:val="44"/>
          <w:szCs w:val="4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>表格编码：</w:t>
      </w:r>
      <w:r>
        <w:rPr>
          <w:rFonts w:hint="eastAsia" w:ascii="宋体" w:hAnsi="宋体" w:eastAsia="宋体" w:cs="宋体"/>
          <w:color w:val="000000"/>
          <w:kern w:val="0"/>
          <w:sz w:val="21"/>
          <w:u w:val="none"/>
        </w:rPr>
        <w:t>FLJC-JL-WT-</w:t>
      </w:r>
      <w:r>
        <w:rPr>
          <w:rFonts w:hint="eastAsia" w:ascii="宋体" w:hAnsi="宋体" w:eastAsia="宋体" w:cs="宋体"/>
          <w:color w:val="000000"/>
          <w:kern w:val="0"/>
          <w:sz w:val="21"/>
          <w:u w:val="none"/>
          <w:lang w:val="en-US" w:eastAsia="zh-CN"/>
        </w:rPr>
        <w:t>10</w:t>
      </w:r>
      <w:r>
        <w:rPr>
          <w:rFonts w:hint="eastAsia" w:ascii="宋体" w:hAnsi="宋体" w:cs="宋体"/>
          <w:color w:val="000000"/>
          <w:kern w:val="0"/>
          <w:sz w:val="21"/>
          <w:u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t>工程编码：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</w:rPr>
        <w:t>检测工程代码：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</w:rPr>
        <w:t>委托编码</w:t>
      </w:r>
      <w:r>
        <w:rPr>
          <w:rFonts w:hint="eastAsia" w:asciiTheme="minorEastAsia" w:hAnsiTheme="minorEastAsia" w:eastAsiaTheme="minorEastAsia" w:cstheme="minorEastAsia"/>
          <w:sz w:val="24"/>
        </w:rPr>
        <w:t>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00724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补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P330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020-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 xml:space="preserve"> </w:t>
      </w:r>
    </w:p>
    <w:tbl>
      <w:tblPr>
        <w:tblStyle w:val="4"/>
        <w:tblW w:w="151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6042"/>
        <w:gridCol w:w="1559"/>
        <w:gridCol w:w="1969"/>
        <w:gridCol w:w="40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工程名称</w:t>
            </w:r>
          </w:p>
        </w:tc>
        <w:tc>
          <w:tcPr>
            <w:tcW w:w="6042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管段类型</w:t>
            </w:r>
          </w:p>
        </w:tc>
        <w:tc>
          <w:tcPr>
            <w:tcW w:w="6056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委托单位</w:t>
            </w:r>
          </w:p>
        </w:tc>
        <w:tc>
          <w:tcPr>
            <w:tcW w:w="6042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管段材质</w:t>
            </w:r>
          </w:p>
        </w:tc>
        <w:tc>
          <w:tcPr>
            <w:tcW w:w="6056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建设单位</w:t>
            </w:r>
          </w:p>
        </w:tc>
        <w:tc>
          <w:tcPr>
            <w:tcW w:w="6042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管段直径（mm）</w:t>
            </w:r>
          </w:p>
        </w:tc>
        <w:tc>
          <w:tcPr>
            <w:tcW w:w="6056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施工单位</w:t>
            </w:r>
          </w:p>
        </w:tc>
        <w:tc>
          <w:tcPr>
            <w:tcW w:w="6042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管段长度（m）</w:t>
            </w:r>
          </w:p>
        </w:tc>
        <w:tc>
          <w:tcPr>
            <w:tcW w:w="6056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6042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检测长度（m）</w:t>
            </w:r>
          </w:p>
        </w:tc>
        <w:tc>
          <w:tcPr>
            <w:tcW w:w="6056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设计单位</w:t>
            </w:r>
          </w:p>
        </w:tc>
        <w:tc>
          <w:tcPr>
            <w:tcW w:w="6042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现场联系人</w:t>
            </w:r>
          </w:p>
        </w:tc>
        <w:tc>
          <w:tcPr>
            <w:tcW w:w="6056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07" w:type="dxa"/>
            <w:tcBorders>
              <w:bottom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检测类别</w:t>
            </w:r>
          </w:p>
        </w:tc>
        <w:tc>
          <w:tcPr>
            <w:tcW w:w="6042" w:type="dxa"/>
            <w:tcBorders>
              <w:bottom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6056" w:type="dxa"/>
            <w:gridSpan w:val="2"/>
            <w:vAlign w:val="center"/>
          </w:tcPr>
          <w:p>
            <w:pPr>
              <w:snapToGrid w:val="0"/>
              <w:ind w:left="-105" w:right="-105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07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委托日期</w:t>
            </w:r>
          </w:p>
        </w:tc>
        <w:tc>
          <w:tcPr>
            <w:tcW w:w="6042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见证人</w:t>
            </w:r>
          </w:p>
        </w:tc>
        <w:tc>
          <w:tcPr>
            <w:tcW w:w="6056" w:type="dxa"/>
            <w:gridSpan w:val="2"/>
            <w:vAlign w:val="center"/>
          </w:tcPr>
          <w:p>
            <w:pPr>
              <w:snapToGrid w:val="0"/>
              <w:ind w:left="-105" w:right="135"/>
              <w:jc w:val="righ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07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检测部位</w:t>
            </w:r>
          </w:p>
        </w:tc>
        <w:tc>
          <w:tcPr>
            <w:tcW w:w="13657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135"/>
              <w:jc w:val="righ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07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检测项目</w:t>
            </w:r>
          </w:p>
        </w:tc>
        <w:tc>
          <w:tcPr>
            <w:tcW w:w="13657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135" w:firstLine="210" w:firstLineChars="10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□管道结构性、功能性检测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07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检测依据</w:t>
            </w:r>
          </w:p>
        </w:tc>
        <w:tc>
          <w:tcPr>
            <w:tcW w:w="13657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135" w:firstLine="210" w:firstLineChars="10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□《城镇排水管检测与评估技术规程》CJJ 181-2012□其他___________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07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现场条件</w:t>
            </w:r>
          </w:p>
        </w:tc>
        <w:tc>
          <w:tcPr>
            <w:tcW w:w="13657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07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  <w:tc>
          <w:tcPr>
            <w:tcW w:w="13657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exact"/>
          <w:jc w:val="center"/>
        </w:trPr>
        <w:tc>
          <w:tcPr>
            <w:tcW w:w="150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说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明</w:t>
            </w:r>
          </w:p>
        </w:tc>
        <w:tc>
          <w:tcPr>
            <w:tcW w:w="760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1、电视检测：管道内水位不大于管道直径的20%，检测前应对被检测管道做疏通、清洗；</w:t>
            </w:r>
          </w:p>
          <w:p>
            <w:pPr>
              <w:adjustRightInd w:val="0"/>
              <w:snapToGrid w:val="0"/>
              <w:spacing w:line="24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2、声呐检测：管道内水深应大于300mm；</w:t>
            </w:r>
          </w:p>
          <w:p>
            <w:pPr>
              <w:adjustRightInd w:val="0"/>
              <w:snapToGrid w:val="0"/>
              <w:spacing w:line="24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3、管道潜望镜检测：管内水位不宜大于管径的1/2，管段长度不宜大于50m。</w:t>
            </w:r>
          </w:p>
        </w:tc>
        <w:tc>
          <w:tcPr>
            <w:tcW w:w="1969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缴费情况</w:t>
            </w:r>
          </w:p>
        </w:tc>
        <w:tc>
          <w:tcPr>
            <w:tcW w:w="408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□现金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□记账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□其他</w:t>
            </w:r>
          </w:p>
        </w:tc>
      </w:tr>
    </w:tbl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收样人：                             收样日期：       年     月     日                重庆市住房和城乡建设委员会监制</w:t>
      </w:r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006B36A4"/>
    <w:rsid w:val="00007C7D"/>
    <w:rsid w:val="000A2C8A"/>
    <w:rsid w:val="0010066A"/>
    <w:rsid w:val="00150752"/>
    <w:rsid w:val="00251DC8"/>
    <w:rsid w:val="00377F4E"/>
    <w:rsid w:val="0041692B"/>
    <w:rsid w:val="0047150E"/>
    <w:rsid w:val="006808D0"/>
    <w:rsid w:val="006B36A4"/>
    <w:rsid w:val="006C4AB0"/>
    <w:rsid w:val="00755492"/>
    <w:rsid w:val="00836B27"/>
    <w:rsid w:val="008E413A"/>
    <w:rsid w:val="00965AAF"/>
    <w:rsid w:val="00B22CCD"/>
    <w:rsid w:val="00C764F7"/>
    <w:rsid w:val="00DF3172"/>
    <w:rsid w:val="00E24DDB"/>
    <w:rsid w:val="00E47798"/>
    <w:rsid w:val="00EE6EB8"/>
    <w:rsid w:val="00F12F72"/>
    <w:rsid w:val="00F87B55"/>
    <w:rsid w:val="00FC1991"/>
    <w:rsid w:val="13B7656F"/>
    <w:rsid w:val="18862B3D"/>
    <w:rsid w:val="381F642C"/>
    <w:rsid w:val="3A007C99"/>
    <w:rsid w:val="4B3760DC"/>
    <w:rsid w:val="51D60954"/>
    <w:rsid w:val="58BD56FC"/>
    <w:rsid w:val="64102467"/>
    <w:rsid w:val="66E5110C"/>
    <w:rsid w:val="77A607D9"/>
    <w:rsid w:val="78F8321E"/>
    <w:rsid w:val="7A7A50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331</Words>
  <Characters>382</Characters>
  <Lines>3</Lines>
  <Paragraphs>1</Paragraphs>
  <TotalTime>0</TotalTime>
  <ScaleCrop>false</ScaleCrop>
  <LinksUpToDate>false</LinksUpToDate>
  <CharactersWithSpaces>450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2019-07-10T08:05:00Z</dcterms:created>
  <dc:creator>微软用户</dc:creator>
  <cp:lastModifiedBy>彦麟姐姐</cp:lastModifiedBy>
  <cp:lastPrinted>2019-12-13T01:15:00Z</cp:lastPrinted>
  <dcterms:modified xsi:type="dcterms:W3CDTF">2024-01-05T07:40:50Z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997FEA80A02B4FA68DC1E0BC02305F77</vt:lpwstr>
  </property>
</Properties>
</file>